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BCCD0" w14:textId="77777777" w:rsidR="00F779EF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  <w:u w:val="single"/>
        </w:rPr>
      </w:pP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[</w:t>
      </w:r>
      <w:r w:rsidR="00F779EF"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 xml:space="preserve">Firm Name or Individual 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Name of Independent Third-Party]</w:t>
      </w:r>
    </w:p>
    <w:p w14:paraId="1D2D3B7B" w14:textId="77777777" w:rsidR="00F779EF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[</w:t>
      </w:r>
      <w:r w:rsidR="00F779EF"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Addr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ess for Independent Third-Party]</w:t>
      </w:r>
    </w:p>
    <w:p w14:paraId="6B4F9128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680A390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0FCB36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 xml:space="preserve">Dear 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>[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</w:rPr>
        <w:t>Mr./Mrs.]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 xml:space="preserve"> 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</w:rPr>
        <w:t>NAME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>]</w:t>
      </w:r>
      <w:r w:rsidRPr="00EB5629">
        <w:rPr>
          <w:rFonts w:ascii="TimesNewRomanPSMT" w:hAnsi="TimesNewRomanPSMT" w:cs="TimesNewRomanPSMT"/>
          <w:sz w:val="24"/>
          <w:szCs w:val="24"/>
        </w:rPr>
        <w:t>:</w:t>
      </w:r>
    </w:p>
    <w:p w14:paraId="28F3D925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DDE241A" w14:textId="77777777" w:rsidR="00F779EF" w:rsidRPr="00AC0D24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E1BD41C" w14:textId="33D54C0A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C0D24">
        <w:rPr>
          <w:rFonts w:ascii="TimesNewRomanPSMT" w:hAnsi="TimesNewRomanPSMT" w:cs="TimesNewRomanPSMT"/>
          <w:sz w:val="24"/>
          <w:szCs w:val="24"/>
        </w:rPr>
        <w:t xml:space="preserve">I am a </w:t>
      </w:r>
      <w:r w:rsidR="006F4E7A">
        <w:rPr>
          <w:rFonts w:ascii="TimesNewRomanPSMT" w:hAnsi="TimesNewRomanPSMT" w:cs="TimesNewRomanPSMT"/>
          <w:sz w:val="24"/>
          <w:szCs w:val="24"/>
        </w:rPr>
        <w:t>IRS Enrolled Agent/</w:t>
      </w:r>
      <w:r w:rsidRPr="00AC0D24">
        <w:rPr>
          <w:rFonts w:ascii="TimesNewRomanPSMT" w:hAnsi="TimesNewRomanPSMT" w:cs="TimesNewRomanPSMT"/>
          <w:sz w:val="24"/>
          <w:szCs w:val="24"/>
        </w:rPr>
        <w:t>certified public accountant duly registered and in good standing under the laws of the jurisdiction of my residence or principal office</w:t>
      </w:r>
      <w:r w:rsidRPr="00EB5629">
        <w:rPr>
          <w:rFonts w:ascii="TimesNewRomanPSMT" w:hAnsi="TimesNewRomanPSMT" w:cs="TimesNewRomanPSMT"/>
          <w:sz w:val="24"/>
          <w:szCs w:val="24"/>
        </w:rPr>
        <w:t xml:space="preserve">. 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 xml:space="preserve">I have been engaged to analyze whether 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INVESTOR’S NAME]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 xml:space="preserve"> (the "Investor") is an "accredited investor," as defined in Rule 501 Regulation D of the Securities Act of 1933.</w:t>
      </w:r>
    </w:p>
    <w:p w14:paraId="4CA507C5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227E2FC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3BD641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 xml:space="preserve">I have taken reasonable steps to verify that the Prospective Investor is an Accredited Investor based on 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</w:rPr>
        <w:t>[his/her]</w:t>
      </w:r>
      <w:r w:rsidRPr="00EB5629">
        <w:rPr>
          <w:rFonts w:ascii="TimesNewRomanPSMT" w:hAnsi="TimesNewRomanPSMT" w:cs="TimesNewRomanPSMT"/>
          <w:sz w:val="24"/>
          <w:szCs w:val="24"/>
        </w:rPr>
        <w:t xml:space="preserve"> 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</w:rPr>
        <w:t>[income/net worth]</w:t>
      </w:r>
      <w:r w:rsidRPr="00EB5629">
        <w:rPr>
          <w:rFonts w:ascii="TimesNewRomanPSMT" w:hAnsi="TimesNewRomanPSMT" w:cs="TimesNewRomanPSMT"/>
          <w:sz w:val="24"/>
          <w:szCs w:val="24"/>
        </w:rPr>
        <w:t xml:space="preserve"> (whether individual or together with 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</w:rPr>
        <w:t>[his/her]</w:t>
      </w:r>
      <w:r w:rsidRPr="00EB5629">
        <w:rPr>
          <w:rFonts w:ascii="TimesNewRomanPSMT" w:hAnsi="TimesNewRomanPSMT" w:cs="TimesNewRomanPSMT"/>
          <w:sz w:val="24"/>
          <w:szCs w:val="24"/>
        </w:rPr>
        <w:t xml:space="preserve"> spouse) and, based on those steps, I have determined that the Prospective Investor is an Accredited Investor. </w:t>
      </w:r>
    </w:p>
    <w:p w14:paraId="35976D6E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4DEB82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5085D7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 xml:space="preserve">The most recent date as of which I have made such determination is 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[DATE]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092B31A5" w14:textId="77777777" w:rsidR="00EB5629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91C44AF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C83C654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 xml:space="preserve">To my knowledge after reasonable investigation, no facts, circumstances, or events have arisen after that date that lead me to believe that the Prospective Investor has ceased to be an Accredited Investor. </w:t>
      </w:r>
    </w:p>
    <w:p w14:paraId="565C5117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E9FD19F" w14:textId="77777777" w:rsid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399AAD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>I acknowledge that the Company will rely on this letter in determining the Prospective Investor’s eligibility to participate in the Offering and I consent to such reliance.</w:t>
      </w:r>
    </w:p>
    <w:p w14:paraId="70EFB77C" w14:textId="77777777" w:rsidR="00EB5629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75F0BAE" w14:textId="77777777" w:rsidR="00EB5629" w:rsidRDefault="00EB5629" w:rsidP="00EB56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Arial"/>
          <w:sz w:val="24"/>
          <w:szCs w:val="24"/>
        </w:rPr>
      </w:pPr>
    </w:p>
    <w:p w14:paraId="544FE0F6" w14:textId="77777777" w:rsidR="00EB5629" w:rsidRPr="00EB5629" w:rsidRDefault="00EB5629" w:rsidP="00EB56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Arial"/>
          <w:sz w:val="24"/>
          <w:szCs w:val="24"/>
        </w:rPr>
      </w:pPr>
      <w:r w:rsidRPr="00EB5629">
        <w:rPr>
          <w:rFonts w:ascii="TimesNewRomanPSMT" w:hAnsi="TimesNewRomanPSMT" w:cs="Arial"/>
          <w:sz w:val="24"/>
          <w:szCs w:val="24"/>
        </w:rPr>
        <w:t>Sincerely,</w:t>
      </w:r>
    </w:p>
    <w:p w14:paraId="1776138A" w14:textId="77777777" w:rsidR="00EB5629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7D84444" w14:textId="77777777" w:rsid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EBFA1D9" w14:textId="77777777" w:rsidR="00EB5629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[NAME]</w:t>
      </w:r>
    </w:p>
    <w:p w14:paraId="08B0BDB4" w14:textId="77777777" w:rsidR="00F779EF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6A5AE2" w14:textId="77777777" w:rsidR="00F779EF" w:rsidRPr="00F779EF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779EF" w:rsidRPr="00F77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9EF"/>
    <w:rsid w:val="00155CD2"/>
    <w:rsid w:val="006F4E7A"/>
    <w:rsid w:val="009924B7"/>
    <w:rsid w:val="00AC0D24"/>
    <w:rsid w:val="00EB5629"/>
    <w:rsid w:val="00F7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94EE"/>
  <w15:docId w15:val="{A323B1F9-CECA-4434-B0F6-97E67CBD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Salzano</dc:creator>
  <cp:lastModifiedBy>Hari  Gadi</cp:lastModifiedBy>
  <cp:revision>3</cp:revision>
  <dcterms:created xsi:type="dcterms:W3CDTF">2016-07-15T21:01:00Z</dcterms:created>
  <dcterms:modified xsi:type="dcterms:W3CDTF">2021-03-18T04:00:00Z</dcterms:modified>
</cp:coreProperties>
</file>